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6"/>
        </w:rPr>
        <w:t>Unverbindliche Vorlage für typische Fälle, Stand Oktober 2026. Sie ersetzt keine Prüfung Ihres Einzelfalls.</w:t>
      </w:r>
    </w:p>
    <w:p>
      <w:r>
        <w:rPr>
          <w:b/>
          <w:sz w:val="32"/>
        </w:rPr>
        <w:t>Lärmprotokoll</w:t>
      </w:r>
    </w:p>
    <w:p>
      <w:r>
        <w:t>Name: [Vorname Nachname]</w:t>
      </w:r>
    </w:p>
    <w:p>
      <w:r>
        <w:t>Wohnung: [Straße Hausnummer, Etage, Lage der Wohnung]</w:t>
      </w:r>
    </w:p>
    <w:p>
      <w:r>
        <w:t>Lärmquelle: [zum Beispiel Wohnung über mir, Name laut Klingelschild]</w:t>
      </w:r>
    </w:p>
    <w:p>
      <w:r>
        <w:t>Protokoll geführt seit: [Datum]</w:t>
      </w:r>
    </w:p>
    <w:p>
      <w:r>
        <w:rPr>
          <w:i/>
        </w:rPr>
        <w:t>Tragen Sie jede Störung sofort ein, mit genauer Uhrzeit. Zeugen sind Personen, die den Lärm selbst gehört haben.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6" w:color="808080"/>
          <w:left w:val="single" w:sz="6" w:color="808080"/>
          <w:bottom w:val="single" w:sz="6" w:color="808080"/>
          <w:right w:val="single" w:sz="6" w:color="808080"/>
          <w:insideH w:val="single" w:sz="6" w:color="808080"/>
          <w:insideV w:val="single" w:sz="6" w:color="808080"/>
        </w:tblBorders>
      </w:tblPr>
      <w:tblGrid>
        <w:gridCol w:w="1247"/>
        <w:gridCol w:w="1134"/>
        <w:gridCol w:w="1134"/>
        <w:gridCol w:w="2835"/>
        <w:gridCol w:w="3685"/>
        <w:gridCol w:w="1984"/>
        <w:gridCol w:w="2721"/>
      </w:tblGrid>
      <w:tr>
        <w:tc>
          <w:tcPr>
            <w:tcW w:type="dxa" w:w="1247"/>
          </w:tcPr>
          <w:p>
            <w:r/>
            <w:r>
              <w:rPr>
                <w:b/>
                <w:sz w:val="18"/>
              </w:rPr>
              <w:t>Datum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8"/>
              </w:rPr>
              <w:t>Uhrzeit von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8"/>
              </w:rPr>
              <w:t>Uhrzeit bis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8"/>
              </w:rPr>
              <w:t>Art des Lärms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Lautstärke und Wirkung (zum Beispiel Gespräch unmöglich, aufgewacht)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Zeugen (Name)</w:t>
            </w:r>
          </w:p>
        </w:tc>
        <w:tc>
          <w:tcPr>
            <w:tcW w:type="dxa" w:w="2721"/>
          </w:tcPr>
          <w:p>
            <w:r/>
            <w:r>
              <w:rPr>
                <w:b/>
                <w:sz w:val="18"/>
              </w:rPr>
              <w:t>Reaktion (zum Beispiel geklingelt, Hausverwaltung informiert)</w:t>
            </w:r>
          </w:p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</w:trPr>
        <w:tc>
          <w:tcPr>
            <w:tcW w:type="dxa" w:w="124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1984"/>
          </w:tcPr>
          <w:p/>
        </w:tc>
        <w:tc>
          <w:tcPr>
            <w:tcW w:type="dxa" w:w="2721"/>
          </w:tcPr>
          <w:p/>
        </w:tc>
      </w:tr>
    </w:tbl>
    <w:p/>
    <w:p>
      <w:r>
        <w:t>Ort, Datum: ______________________________     Unterschrift: ______________________________</w:t>
      </w:r>
    </w:p>
    <w:sectPr w:rsidR="00FC693F" w:rsidRPr="0006063C" w:rsidSect="00034616">
      <w:pgSz w:w="16838" w:h="11906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