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Ihr Name,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Straße, Hausnummer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Postleitzahl, Ort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rtl w:val="0"/>
        </w:rPr>
        <w:t xml:space="preserve">E-Mail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Telefonnummer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[Adresse des Versicherers]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0" w:before="0" w:line="240" w:lineRule="auto"/>
        <w:jc w:val="right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Ort, Datum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Bescheid vom [Datum]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Aktenzeichen [Aktenzeichen]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Betreff: Widerspruch gegen Ihren Bescheid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Sehr geehrte Damen und Herren,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hiermit lege ich Widerspruch gegen den oben genannten Bescheid ein.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Begründung: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[Konkrete Gründe, wieso Sie einen Anspruch auf die Leistung haben, z. B. Begründung des Arztes]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Mein Anspruch besteht gemäß </w:t>
      </w:r>
      <w:r w:rsidDel="00000000" w:rsidR="00000000" w:rsidRPr="00000000">
        <w:rPr>
          <w:rFonts w:ascii="Arial" w:cs="Arial" w:eastAsia="Arial" w:hAnsi="Arial"/>
          <w:rtl w:val="0"/>
        </w:rPr>
        <w:t xml:space="preserve">§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 [entsprechender Paragraf des </w:t>
      </w:r>
      <w:r w:rsidDel="00000000" w:rsidR="00000000" w:rsidRPr="00000000">
        <w:rPr>
          <w:rFonts w:ascii="Arial" w:cs="Arial" w:eastAsia="Arial" w:hAnsi="Arial"/>
          <w:rtl w:val="0"/>
        </w:rPr>
        <w:t xml:space="preserve">Versicherungsvertragsgesetzes: § 1 VVG: Pflicht des Versicherers zur Leistung bei Eintritt des Versicherungsfalls; §§ 192–208 VVG: Spezialvorschriften zur Krankheitskosten- und Krankenhaustagegeldversicherung; § 192 Abs. 1 VVG: Verpflichtung des Versicherers, "Kosten der Heilbehandlung und sonst vereinbarte Leistungen" zu erstatten</w:t>
      </w: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Um meinen Widerspruch nötigenfalls weiter zu begründen, beantrage ich darüber hinaus Akteneinsicht und bitte um Kopien aller relevanten Unterlagen, darunter die Stellungnahme des medizinischen Dienstes der Krankenkassen und ärztliche Gutachten.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Ich bitte Sie hiermit, Ihren Bescheid unter Betrachtung der in diesem Schreiben aufgeführten Argumente zu überprüfen.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Mit freundlichen Grüßen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Unterschrift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0" w:before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before="0" w:line="240" w:lineRule="auto"/>
        <w:rPr/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Anlagen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Kopie des Bescheids</w:t>
      </w:r>
    </w:p>
    <w:p w:rsidR="00000000" w:rsidDel="00000000" w:rsidP="00000000" w:rsidRDefault="00000000" w:rsidRPr="00000000" w14:paraId="00000022">
      <w:pPr>
        <w:numPr>
          <w:ilvl w:val="0"/>
          <w:numId w:val="1"/>
        </w:numPr>
        <w:spacing w:after="0" w:before="0" w:line="240" w:lineRule="auto"/>
        <w:ind w:left="720" w:hanging="360"/>
        <w:rPr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ggf. Dokumente, die Ihren Anspruch stützen</w:t>
      </w:r>
    </w:p>
    <w:p w:rsidR="00000000" w:rsidDel="00000000" w:rsidP="00000000" w:rsidRDefault="00000000" w:rsidRPr="00000000" w14:paraId="00000023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0" w:foot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  <w:font w:name="Arial"/>
  <w:font w:name="Times New Roman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cs="Noto Sans Symbols" w:eastAsia="Noto Sans Symbols" w:hAnsi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sz w:val="20"/>
        <w:szCs w:val="20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DE"/>
      </w:rPr>
    </w:rPrDefault>
    <w:pPrDefault>
      <w:pPr>
        <w:spacing w:after="160" w:line="25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