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ind w:left="-15" w:firstLine="0"/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</w:rPr>
      </w:pPr>
      <w:bookmarkStart w:colFirst="0" w:colLast="0" w:name="_lfnnqlbxly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76" w:lineRule="auto"/>
        <w:ind w:left="-15" w:firstLine="0"/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Vorname / Nachname</w:t>
        <w:br w:type="textWrapping"/>
        <w:t xml:space="preserve">Straße</w:t>
        <w:br w:type="textWrapping"/>
        <w:t xml:space="preserve">PLZ / 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Arial" w:cs="Arial" w:eastAsia="Arial" w:hAnsi="Arial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Name der Versicherungsgesellschaft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z.Hd. Herrn/Frau </w:t>
        <w:br w:type="textWrapping"/>
        <w:t xml:space="preserve">Straße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Arial" w:cs="Arial" w:eastAsia="Arial" w:hAnsi="Arial"/>
          <w:i w:val="1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PLZ / 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jc w:val="right"/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Ort + aktuelles Datum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Arial" w:cs="Arial" w:eastAsia="Arial" w:hAnsi="Arial"/>
          <w:b w:val="1"/>
          <w:i w:val="1"/>
          <w:color w:val="666666"/>
          <w:sz w:val="24"/>
          <w:szCs w:val="24"/>
          <w:shd w:fill="efefef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666666"/>
          <w:sz w:val="24"/>
          <w:szCs w:val="24"/>
          <w:shd w:fill="efefef" w:val="clear"/>
          <w:rtl w:val="0"/>
        </w:rPr>
        <w:t xml:space="preserve">Krankenversicherungsnummer: Versicherungsnummer Nachname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48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48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anbei sende ich Ihnen Originalrechnungen zur oben genannten Krankenversicherung mit der Bitte um Regulierung auf folgendes Konto:</w:t>
        <w:br w:type="textWrapping"/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Kontoinhaber:</w:t>
        <w:br w:type="textWrapping"/>
        <w:t xml:space="preserve">IBAN:</w:t>
        <w:br w:type="textWrapping"/>
        <w:t xml:space="preserve">BIC:</w:t>
        <w:br w:type="textWrapping"/>
        <w:t xml:space="preserve">Bank: </w:t>
      </w: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shd w:fill="efefef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Bei Rückfragen können Sie mich gerne kontaktieren.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Bestätigen Sie mir bitte innerhalb der nächsten 14 Tage die Kostenzusage.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48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Für Ihr Verständnis und Ihre Bemühungen bedanke ich mich im Voraus.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-15" w:firstLine="0"/>
        <w:jc w:val="both"/>
        <w:rPr>
          <w:rFonts w:ascii="Arial" w:cs="Arial" w:eastAsia="Arial" w:hAnsi="Arial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666666"/>
          <w:sz w:val="22"/>
          <w:szCs w:val="22"/>
          <w:rtl w:val="0"/>
        </w:rPr>
        <w:t xml:space="preserve">Mit freundlichen Grüßen,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-15" w:firstLine="0"/>
        <w:rPr>
          <w:rFonts w:ascii="Arial" w:cs="Arial" w:eastAsia="Arial" w:hAnsi="Arial"/>
          <w:color w:val="666666"/>
          <w:sz w:val="22"/>
          <w:szCs w:val="22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ind w:left="-15" w:firstLine="0"/>
        <w:rPr>
          <w:i w:val="1"/>
          <w:color w:val="66666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shd w:fill="efefef" w:val="clear"/>
          <w:rtl w:val="0"/>
        </w:rPr>
        <w:t xml:space="preserve">Vorname/Nachname</w:t>
      </w:r>
      <w:r w:rsidDel="00000000" w:rsidR="00000000" w:rsidRPr="00000000">
        <w:rPr>
          <w:rFonts w:ascii="Arial" w:cs="Arial" w:eastAsia="Arial" w:hAnsi="Arial"/>
          <w:i w:val="1"/>
          <w:color w:val="666666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de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